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3508D2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01321">
        <w:rPr>
          <w:rFonts w:ascii="Times New Roman" w:eastAsia="Arial Unicode MS" w:hAnsi="Times New Roman" w:cs="Times New Roman"/>
          <w:b/>
          <w:kern w:val="0"/>
          <w:sz w:val="24"/>
          <w:szCs w:val="24"/>
          <w:lang w:eastAsia="lv-LV"/>
          <w14:ligatures w14:val="none"/>
        </w:rPr>
        <w:t>4</w:t>
      </w:r>
      <w:r w:rsidR="0051674E">
        <w:rPr>
          <w:rFonts w:ascii="Times New Roman" w:eastAsia="Arial Unicode MS" w:hAnsi="Times New Roman" w:cs="Times New Roman"/>
          <w:b/>
          <w:kern w:val="0"/>
          <w:sz w:val="24"/>
          <w:szCs w:val="24"/>
          <w:lang w:eastAsia="lv-LV"/>
          <w14:ligatures w14:val="none"/>
        </w:rPr>
        <w:t>2</w:t>
      </w:r>
    </w:p>
    <w:p w14:paraId="616345F9" w14:textId="1046251E"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22269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51674E">
        <w:rPr>
          <w:rFonts w:ascii="Times New Roman" w:eastAsia="Arial Unicode MS" w:hAnsi="Times New Roman" w:cs="Times New Roman"/>
          <w:kern w:val="0"/>
          <w:sz w:val="24"/>
          <w:szCs w:val="24"/>
          <w:lang w:eastAsia="lv-LV"/>
          <w14:ligatures w14:val="none"/>
        </w:rPr>
        <w:t>4</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62C22FB1" w14:textId="77777777" w:rsidR="0051674E" w:rsidRPr="0051674E" w:rsidRDefault="0051674E" w:rsidP="0051674E">
      <w:pPr>
        <w:spacing w:after="0" w:line="240" w:lineRule="auto"/>
        <w:jc w:val="both"/>
        <w:rPr>
          <w:rFonts w:ascii="Times New Roman" w:eastAsia="Calibri" w:hAnsi="Times New Roman" w:cs="Times New Roman"/>
          <w:b/>
          <w:kern w:val="0"/>
          <w:sz w:val="24"/>
          <w:szCs w:val="24"/>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51674E">
        <w:rPr>
          <w:rFonts w:ascii="Times New Roman" w:eastAsia="Calibri" w:hAnsi="Times New Roman" w:cs="Times New Roman"/>
          <w:b/>
          <w:iCs/>
          <w:kern w:val="0"/>
          <w:sz w:val="24"/>
          <w:szCs w:val="24"/>
          <w14:ligatures w14:val="none"/>
        </w:rPr>
        <w:t xml:space="preserve">Par  grozījumiem </w:t>
      </w:r>
      <w:r w:rsidRPr="0051674E">
        <w:rPr>
          <w:rFonts w:ascii="Times New Roman" w:eastAsia="Calibri" w:hAnsi="Times New Roman" w:cs="Times New Roman"/>
          <w:b/>
          <w:kern w:val="0"/>
          <w:sz w:val="24"/>
          <w:szCs w:val="24"/>
          <w14:ligatures w14:val="none"/>
        </w:rPr>
        <w:t>Madonas novada pašvaldības domes  2024. gada 28. marta  lēmumā Nr. 224 “Par Jaunatnes lietu komisijas sastāva apstiprināšanu”</w:t>
      </w:r>
      <w:bookmarkEnd w:id="450"/>
    </w:p>
    <w:p w14:paraId="35253725" w14:textId="77777777" w:rsidR="0051674E" w:rsidRDefault="0051674E" w:rsidP="0051674E">
      <w:pPr>
        <w:spacing w:after="0" w:line="240" w:lineRule="auto"/>
        <w:jc w:val="both"/>
        <w:rPr>
          <w:rFonts w:ascii="Times New Roman" w:eastAsia="Calibri" w:hAnsi="Times New Roman" w:cs="Times New Roman"/>
          <w:b/>
          <w:kern w:val="0"/>
          <w:sz w:val="24"/>
          <w:szCs w:val="24"/>
          <w14:ligatures w14:val="none"/>
        </w:rPr>
      </w:pPr>
    </w:p>
    <w:p w14:paraId="28C31BEC" w14:textId="78E64656" w:rsidR="0051674E" w:rsidRDefault="0051674E" w:rsidP="0051674E">
      <w:pPr>
        <w:spacing w:after="0" w:line="240" w:lineRule="auto"/>
        <w:ind w:firstLine="720"/>
        <w:jc w:val="both"/>
        <w:rPr>
          <w:rFonts w:ascii="Times New Roman" w:eastAsia="Calibri" w:hAnsi="Times New Roman" w:cs="Times New Roman"/>
          <w:color w:val="FF0000"/>
          <w:kern w:val="0"/>
          <w:sz w:val="24"/>
          <w:szCs w:val="24"/>
          <w14:ligatures w14:val="none"/>
        </w:rPr>
      </w:pPr>
      <w:r w:rsidRPr="0051674E">
        <w:rPr>
          <w:rFonts w:ascii="Times New Roman" w:eastAsia="Calibri" w:hAnsi="Times New Roman" w:cs="Times New Roman"/>
          <w:kern w:val="0"/>
          <w:sz w:val="24"/>
          <w:szCs w:val="24"/>
          <w14:ligatures w14:val="none"/>
        </w:rPr>
        <w:t>Ar Madonas novada pašvaldības domes 2024. gada 28. marta  lēmumu Nr. 224 (protokols Nr. 6, 76. p.) tika apstiprināts Jaunatnes lietu komisijas sastāvs. Ņemot vērā, ka komisijas sastāvā esošā  Madonas novada Sociālā dienesta sociālā darbiniece darbā ar ģimenēm ar bērniem Ieva Repša</w:t>
      </w:r>
      <w:r w:rsidRPr="0051674E">
        <w:rPr>
          <w:rFonts w:ascii="Times New Roman" w:eastAsia="Calibri" w:hAnsi="Times New Roman" w:cs="Times New Roman"/>
          <w:b/>
          <w:bCs/>
          <w:kern w:val="0"/>
          <w:sz w:val="24"/>
          <w:szCs w:val="24"/>
          <w14:ligatures w14:val="none"/>
        </w:rPr>
        <w:t xml:space="preserve"> </w:t>
      </w:r>
      <w:r w:rsidRPr="0051674E">
        <w:rPr>
          <w:rFonts w:ascii="Times New Roman" w:eastAsia="Calibri" w:hAnsi="Times New Roman" w:cs="Times New Roman"/>
          <w:kern w:val="0"/>
          <w:sz w:val="24"/>
          <w:szCs w:val="24"/>
          <w14:ligatures w14:val="none"/>
        </w:rPr>
        <w:t>no 2025.gada 13.jūnija  ir pārtraukusi darba attiecības ar sociālo dienestu un līdz ar to arī neturpinās darbu Jaunatnes lietu komisijā.  Priekšlikums   Ievas Repšas  vietā Jaunatnes lietu komisijas sastāvā  apstiprināt Madonas novada Sociālā dienesta  sociālo darbinieci Zandu Roģi.</w:t>
      </w:r>
    </w:p>
    <w:p w14:paraId="211271E2" w14:textId="77777777" w:rsidR="00E239EE" w:rsidRDefault="0051674E" w:rsidP="00E239EE">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51674E">
        <w:rPr>
          <w:rFonts w:ascii="Times New Roman" w:eastAsia="Calibri" w:hAnsi="Times New Roman" w:cs="Times New Roman"/>
          <w:color w:val="000000"/>
          <w:kern w:val="0"/>
          <w:sz w:val="24"/>
          <w:szCs w:val="24"/>
          <w14:ligatures w14:val="none"/>
        </w:rPr>
        <w:t>Noklausījusies sniegto informāciju</w:t>
      </w:r>
      <w:r w:rsidRPr="0051674E">
        <w:rPr>
          <w:rFonts w:ascii="Times New Roman" w:hAnsi="Times New Roman" w:cs="Times New Roman"/>
          <w:color w:val="000000"/>
          <w:kern w:val="0"/>
          <w:sz w:val="24"/>
          <w:szCs w:val="24"/>
          <w14:ligatures w14:val="none"/>
        </w:rPr>
        <w:t>,</w:t>
      </w:r>
      <w:r w:rsidRPr="0051674E">
        <w:rPr>
          <w:rFonts w:ascii="Times New Roman" w:eastAsia="Times New Roman" w:hAnsi="Times New Roman" w:cs="Times New Roman"/>
          <w:b/>
          <w:bCs/>
          <w:color w:val="000000"/>
          <w:kern w:val="0"/>
          <w:sz w:val="24"/>
          <w:szCs w:val="24"/>
          <w:lang w:eastAsia="lv-LV"/>
          <w14:ligatures w14:val="none"/>
        </w:rPr>
        <w:t xml:space="preserve"> </w:t>
      </w:r>
      <w:r w:rsidRPr="0051674E">
        <w:rPr>
          <w:rFonts w:ascii="Times New Roman" w:eastAsia="Times New Roman" w:hAnsi="Times New Roman" w:cs="Times New Roman"/>
          <w:color w:val="000000"/>
          <w:kern w:val="0"/>
          <w:sz w:val="24"/>
          <w:szCs w:val="24"/>
          <w:lang w:eastAsia="lv-LV"/>
          <w14:ligatures w14:val="none"/>
        </w:rPr>
        <w:t>ņemot vērā 16.07.2025. Izglītības un jaunatnes lietu komitejas atzinumu,</w:t>
      </w:r>
      <w:r>
        <w:rPr>
          <w:rFonts w:ascii="Times New Roman" w:eastAsia="Times New Roman" w:hAnsi="Times New Roman" w:cs="Times New Roman"/>
          <w:b/>
          <w:bCs/>
          <w:color w:val="000000"/>
          <w:kern w:val="0"/>
          <w:sz w:val="24"/>
          <w:szCs w:val="24"/>
          <w:lang w:eastAsia="lv-LV"/>
          <w14:ligatures w14:val="none"/>
        </w:rPr>
        <w:t xml:space="preserve"> </w:t>
      </w:r>
      <w:r w:rsidR="00E239EE">
        <w:rPr>
          <w:rFonts w:ascii="Times New Roman" w:eastAsia="Times New Roman" w:hAnsi="Times New Roman" w:cs="Times New Roman"/>
          <w:b/>
          <w:color w:val="000000"/>
          <w:sz w:val="24"/>
          <w:szCs w:val="24"/>
        </w:rPr>
        <w:t xml:space="preserve">atklāti balsojot: PAR – 17 </w:t>
      </w:r>
      <w:r w:rsidR="00E239EE">
        <w:rPr>
          <w:rFonts w:ascii="Times New Roman" w:eastAsia="Times New Roman" w:hAnsi="Times New Roman" w:cs="Times New Roman"/>
          <w:color w:val="000000"/>
          <w:sz w:val="24"/>
          <w:szCs w:val="24"/>
        </w:rPr>
        <w:t>(</w:t>
      </w:r>
      <w:r w:rsidR="00E239EE">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E239EE">
        <w:rPr>
          <w:rFonts w:ascii="Times New Roman" w:eastAsia="Times New Roman" w:hAnsi="Times New Roman" w:cs="Times New Roman"/>
          <w:color w:val="000000"/>
          <w:sz w:val="24"/>
          <w:szCs w:val="24"/>
        </w:rPr>
        <w:t xml:space="preserve">), </w:t>
      </w:r>
      <w:r w:rsidR="00E239EE">
        <w:rPr>
          <w:rFonts w:ascii="Times New Roman" w:eastAsia="Times New Roman" w:hAnsi="Times New Roman" w:cs="Times New Roman"/>
          <w:b/>
          <w:color w:val="000000"/>
          <w:sz w:val="24"/>
          <w:szCs w:val="24"/>
        </w:rPr>
        <w:t xml:space="preserve">PRET </w:t>
      </w:r>
      <w:r w:rsidR="00E239EE">
        <w:rPr>
          <w:rFonts w:ascii="Times New Roman" w:eastAsia="Times New Roman" w:hAnsi="Times New Roman" w:cs="Times New Roman"/>
          <w:b/>
          <w:bCs/>
          <w:color w:val="000000"/>
          <w:sz w:val="24"/>
          <w:szCs w:val="24"/>
        </w:rPr>
        <w:t>– NAV</w:t>
      </w:r>
      <w:r w:rsidR="00E239EE">
        <w:rPr>
          <w:rFonts w:ascii="Times New Roman" w:eastAsia="Times New Roman" w:hAnsi="Times New Roman" w:cs="Times New Roman"/>
          <w:b/>
          <w:color w:val="000000"/>
          <w:sz w:val="24"/>
          <w:szCs w:val="24"/>
        </w:rPr>
        <w:t>, ATTURAS – NAV,</w:t>
      </w:r>
      <w:r w:rsidR="00E239EE">
        <w:rPr>
          <w:rFonts w:ascii="Times New Roman" w:eastAsia="Times New Roman" w:hAnsi="Times New Roman" w:cs="Times New Roman"/>
          <w:color w:val="000000"/>
          <w:sz w:val="24"/>
          <w:szCs w:val="24"/>
        </w:rPr>
        <w:t xml:space="preserve"> Madonas novada pašvaldības dome </w:t>
      </w:r>
      <w:r w:rsidR="00E239EE">
        <w:rPr>
          <w:rFonts w:ascii="Times New Roman" w:eastAsia="Times New Roman" w:hAnsi="Times New Roman" w:cs="Times New Roman"/>
          <w:b/>
          <w:color w:val="000000"/>
          <w:sz w:val="24"/>
          <w:szCs w:val="24"/>
        </w:rPr>
        <w:t>NOLEMJ:</w:t>
      </w:r>
    </w:p>
    <w:p w14:paraId="68255B9A" w14:textId="5BA7B521" w:rsidR="0051674E" w:rsidRPr="0051674E" w:rsidRDefault="0051674E" w:rsidP="00E239EE">
      <w:pPr>
        <w:shd w:val="clear" w:color="auto" w:fill="FFFFFF"/>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p>
    <w:p w14:paraId="7C3811B0" w14:textId="77777777" w:rsidR="0051674E" w:rsidRPr="0051674E" w:rsidRDefault="0051674E" w:rsidP="0051674E">
      <w:pPr>
        <w:numPr>
          <w:ilvl w:val="0"/>
          <w:numId w:val="22"/>
        </w:numPr>
        <w:spacing w:after="0" w:line="240" w:lineRule="auto"/>
        <w:ind w:hanging="720"/>
        <w:contextualSpacing/>
        <w:jc w:val="both"/>
        <w:rPr>
          <w:rFonts w:ascii="Times New Roman" w:eastAsia="Calibri" w:hAnsi="Times New Roman" w:cs="Times New Roman"/>
          <w:kern w:val="0"/>
          <w:sz w:val="24"/>
          <w:szCs w:val="24"/>
          <w14:ligatures w14:val="none"/>
        </w:rPr>
      </w:pPr>
      <w:r w:rsidRPr="0051674E">
        <w:rPr>
          <w:rFonts w:ascii="Times New Roman" w:eastAsia="Calibri" w:hAnsi="Times New Roman" w:cs="Times New Roman"/>
          <w:kern w:val="0"/>
          <w:sz w:val="24"/>
          <w:szCs w:val="24"/>
          <w14:ligatures w14:val="none"/>
        </w:rPr>
        <w:t>Veikt šādus grozījumus Madonas novada pašvaldības domes 2024. gada 28. marta  lēmumā Nr. 224 (protokols Nr. 6, 76. p.):</w:t>
      </w:r>
    </w:p>
    <w:p w14:paraId="0E0B8414" w14:textId="19409FEB" w:rsidR="0051674E" w:rsidRPr="0051674E" w:rsidRDefault="0051674E" w:rsidP="0051674E">
      <w:pPr>
        <w:spacing w:after="0" w:line="240" w:lineRule="auto"/>
        <w:ind w:left="1134" w:hanging="1134"/>
        <w:jc w:val="both"/>
        <w:rPr>
          <w:rFonts w:ascii="Times New Roman" w:eastAsia="Calibri" w:hAnsi="Times New Roman" w:cs="Times New Roman"/>
          <w:kern w:val="0"/>
          <w:sz w:val="24"/>
          <w:szCs w:val="24"/>
          <w14:ligatures w14:val="none"/>
        </w:rPr>
      </w:pPr>
      <w:r w:rsidRPr="0051674E">
        <w:rPr>
          <w:rFonts w:ascii="Times New Roman" w:eastAsia="Calibri" w:hAnsi="Times New Roman" w:cs="Times New Roman"/>
          <w:kern w:val="0"/>
          <w:sz w:val="24"/>
          <w:szCs w:val="24"/>
          <w14:ligatures w14:val="none"/>
        </w:rPr>
        <w:t xml:space="preserve">            1.1 Izteikt lēmuma 1.2.1. punktu šādā redakcijā: Zandu Roģi, </w:t>
      </w:r>
      <w:r w:rsidR="00F92591">
        <w:rPr>
          <w:rFonts w:ascii="Times New Roman" w:eastAsia="Calibri" w:hAnsi="Times New Roman" w:cs="Times New Roman"/>
          <w:kern w:val="0"/>
          <w:sz w:val="24"/>
          <w:szCs w:val="24"/>
          <w14:ligatures w14:val="none"/>
        </w:rPr>
        <w:t>[..].</w:t>
      </w:r>
    </w:p>
    <w:p w14:paraId="6AD69F8C" w14:textId="77777777" w:rsidR="0051674E" w:rsidRPr="0051674E" w:rsidRDefault="0051674E" w:rsidP="0051674E">
      <w:pPr>
        <w:numPr>
          <w:ilvl w:val="0"/>
          <w:numId w:val="22"/>
        </w:numPr>
        <w:spacing w:after="0" w:line="240" w:lineRule="auto"/>
        <w:ind w:hanging="720"/>
        <w:contextualSpacing/>
        <w:jc w:val="both"/>
        <w:rPr>
          <w:rFonts w:ascii="Times New Roman" w:eastAsia="Calibri" w:hAnsi="Times New Roman" w:cs="Times New Roman"/>
          <w:kern w:val="0"/>
          <w:sz w:val="24"/>
          <w:szCs w:val="24"/>
          <w14:ligatures w14:val="none"/>
        </w:rPr>
      </w:pPr>
      <w:r w:rsidRPr="0051674E">
        <w:rPr>
          <w:rFonts w:ascii="Times New Roman" w:eastAsia="Calibri" w:hAnsi="Times New Roman" w:cs="Times New Roman"/>
          <w:kern w:val="0"/>
          <w:sz w:val="24"/>
          <w:szCs w:val="24"/>
          <w14:ligatures w14:val="none"/>
        </w:rPr>
        <w:t xml:space="preserve">Lēmums stājas spēkā 2025. gada 1. augustā.  </w:t>
      </w:r>
    </w:p>
    <w:bookmarkEnd w:id="451"/>
    <w:bookmarkEnd w:id="452"/>
    <w:bookmarkEnd w:id="453"/>
    <w:p w14:paraId="73DF8EFB" w14:textId="317D30CB" w:rsidR="0051674E" w:rsidRPr="0051674E" w:rsidRDefault="0051674E" w:rsidP="0051674E">
      <w:pPr>
        <w:spacing w:after="0" w:line="240" w:lineRule="auto"/>
        <w:jc w:val="both"/>
        <w:rPr>
          <w:rFonts w:ascii="Times New Roman" w:eastAsia="Times New Roman" w:hAnsi="Times New Roman" w:cs="Times New Roman"/>
          <w:bCs/>
          <w:kern w:val="0"/>
          <w:sz w:val="24"/>
          <w:szCs w:val="24"/>
          <w:lang w:eastAsia="lv-LV"/>
          <w14:ligatures w14:val="none"/>
        </w:rPr>
      </w:pPr>
      <w:r w:rsidRPr="0051674E">
        <w:rPr>
          <w:rFonts w:ascii="Times New Roman" w:eastAsia="Times New Roman" w:hAnsi="Times New Roman" w:cs="Times New Roman"/>
          <w:bCs/>
          <w:kern w:val="0"/>
          <w:sz w:val="24"/>
          <w:szCs w:val="24"/>
          <w:lang w:eastAsia="lv-LV"/>
          <w14:ligatures w14:val="none"/>
        </w:rPr>
        <w:t xml:space="preserve">                                 </w:t>
      </w:r>
      <w:bookmarkEnd w:id="454"/>
      <w:bookmarkEnd w:id="455"/>
      <w:bookmarkEnd w:id="456"/>
      <w:bookmarkEnd w:id="457"/>
    </w:p>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14:paraId="66FD5067" w14:textId="77777777" w:rsidR="00DB20B5" w:rsidRDefault="00DB20B5"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7CCBA987" w14:textId="77777777" w:rsidR="005A0450" w:rsidRPr="00D70B42" w:rsidRDefault="005A0450"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458"/>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48930B7" w14:textId="77777777" w:rsidR="0051674E" w:rsidRPr="0051674E" w:rsidRDefault="0051674E" w:rsidP="0051674E">
      <w:pPr>
        <w:spacing w:after="0" w:line="240" w:lineRule="auto"/>
        <w:contextualSpacing/>
        <w:jc w:val="both"/>
        <w:rPr>
          <w:rFonts w:ascii="Calibri" w:eastAsia="Calibri" w:hAnsi="Calibri" w:cs="Times New Roman"/>
          <w:kern w:val="0"/>
          <w14:ligatures w14:val="none"/>
        </w:rPr>
      </w:pPr>
      <w:r w:rsidRPr="0051674E">
        <w:rPr>
          <w:rFonts w:ascii="Times New Roman" w:eastAsia="Calibri" w:hAnsi="Times New Roman" w:cs="Times New Roman"/>
          <w:i/>
          <w:kern w:val="0"/>
          <w:sz w:val="24"/>
          <w:szCs w:val="24"/>
          <w14:ligatures w14:val="none"/>
        </w:rPr>
        <w:t>Strazdiņa 27862080</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51674E">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0ACC2" w14:textId="77777777" w:rsidR="006E54D3" w:rsidRDefault="006E54D3">
      <w:pPr>
        <w:spacing w:after="0" w:line="240" w:lineRule="auto"/>
      </w:pPr>
      <w:r>
        <w:separator/>
      </w:r>
    </w:p>
  </w:endnote>
  <w:endnote w:type="continuationSeparator" w:id="0">
    <w:p w14:paraId="15143339" w14:textId="77777777" w:rsidR="006E54D3" w:rsidRDefault="006E5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D44C6" w14:textId="77777777" w:rsidR="006E54D3" w:rsidRDefault="006E54D3">
      <w:pPr>
        <w:spacing w:after="0" w:line="240" w:lineRule="auto"/>
      </w:pPr>
      <w:r>
        <w:separator/>
      </w:r>
    </w:p>
  </w:footnote>
  <w:footnote w:type="continuationSeparator" w:id="0">
    <w:p w14:paraId="29C838EA" w14:textId="77777777" w:rsidR="006E54D3" w:rsidRDefault="006E54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1"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3"/>
  </w:num>
  <w:num w:numId="3" w16cid:durableId="435951737">
    <w:abstractNumId w:val="16"/>
  </w:num>
  <w:num w:numId="4" w16cid:durableId="18382266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9"/>
  </w:num>
  <w:num w:numId="7" w16cid:durableId="1006323195">
    <w:abstractNumId w:val="21"/>
  </w:num>
  <w:num w:numId="8" w16cid:durableId="172650957">
    <w:abstractNumId w:val="7"/>
  </w:num>
  <w:num w:numId="9" w16cid:durableId="1805736607">
    <w:abstractNumId w:val="12"/>
  </w:num>
  <w:num w:numId="10" w16cid:durableId="1278835808">
    <w:abstractNumId w:val="11"/>
  </w:num>
  <w:num w:numId="11" w16cid:durableId="112599636">
    <w:abstractNumId w:val="8"/>
  </w:num>
  <w:num w:numId="12" w16cid:durableId="237791946">
    <w:abstractNumId w:val="5"/>
  </w:num>
  <w:num w:numId="13" w16cid:durableId="420880542">
    <w:abstractNumId w:val="14"/>
  </w:num>
  <w:num w:numId="14" w16cid:durableId="507720540">
    <w:abstractNumId w:val="3"/>
  </w:num>
  <w:num w:numId="15" w16cid:durableId="756093830">
    <w:abstractNumId w:val="18"/>
  </w:num>
  <w:num w:numId="16" w16cid:durableId="1998653451">
    <w:abstractNumId w:val="10"/>
  </w:num>
  <w:num w:numId="17" w16cid:durableId="295840026">
    <w:abstractNumId w:val="1"/>
  </w:num>
  <w:num w:numId="18" w16cid:durableId="604265910">
    <w:abstractNumId w:val="15"/>
  </w:num>
  <w:num w:numId="19" w16cid:durableId="1848709668">
    <w:abstractNumId w:val="6"/>
  </w:num>
  <w:num w:numId="20" w16cid:durableId="868951277">
    <w:abstractNumId w:val="17"/>
  </w:num>
  <w:num w:numId="21" w16cid:durableId="151526946">
    <w:abstractNumId w:val="19"/>
  </w:num>
  <w:num w:numId="22" w16cid:durableId="71142150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6F8D"/>
    <w:rsid w:val="00091189"/>
    <w:rsid w:val="0009534C"/>
    <w:rsid w:val="000B478C"/>
    <w:rsid w:val="000B6ED6"/>
    <w:rsid w:val="000D0071"/>
    <w:rsid w:val="000D2234"/>
    <w:rsid w:val="000D5C9D"/>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197E"/>
    <w:rsid w:val="001C774A"/>
    <w:rsid w:val="001D0C8A"/>
    <w:rsid w:val="00202A8F"/>
    <w:rsid w:val="002118F0"/>
    <w:rsid w:val="00217DC7"/>
    <w:rsid w:val="00222696"/>
    <w:rsid w:val="00227A4B"/>
    <w:rsid w:val="00236EBF"/>
    <w:rsid w:val="00237B4C"/>
    <w:rsid w:val="00252313"/>
    <w:rsid w:val="00271F71"/>
    <w:rsid w:val="002870CE"/>
    <w:rsid w:val="002A431F"/>
    <w:rsid w:val="002B06A0"/>
    <w:rsid w:val="002F6A8C"/>
    <w:rsid w:val="00306A67"/>
    <w:rsid w:val="00310A4C"/>
    <w:rsid w:val="00313B7A"/>
    <w:rsid w:val="00323F78"/>
    <w:rsid w:val="00330559"/>
    <w:rsid w:val="00331529"/>
    <w:rsid w:val="003366D1"/>
    <w:rsid w:val="00337104"/>
    <w:rsid w:val="0035538B"/>
    <w:rsid w:val="00355C00"/>
    <w:rsid w:val="00356FDD"/>
    <w:rsid w:val="003679DD"/>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332F8"/>
    <w:rsid w:val="00465DDA"/>
    <w:rsid w:val="00477AE7"/>
    <w:rsid w:val="00482FB2"/>
    <w:rsid w:val="004838FA"/>
    <w:rsid w:val="00495C35"/>
    <w:rsid w:val="004B40A5"/>
    <w:rsid w:val="004B4392"/>
    <w:rsid w:val="004C7232"/>
    <w:rsid w:val="004D1E9F"/>
    <w:rsid w:val="004D79E8"/>
    <w:rsid w:val="004F2C9A"/>
    <w:rsid w:val="00501321"/>
    <w:rsid w:val="00512E96"/>
    <w:rsid w:val="0051674E"/>
    <w:rsid w:val="005307F1"/>
    <w:rsid w:val="0053526B"/>
    <w:rsid w:val="00545469"/>
    <w:rsid w:val="00595192"/>
    <w:rsid w:val="005A0450"/>
    <w:rsid w:val="005B3729"/>
    <w:rsid w:val="005C1E30"/>
    <w:rsid w:val="005E559B"/>
    <w:rsid w:val="005F1832"/>
    <w:rsid w:val="005F3AA4"/>
    <w:rsid w:val="005F45A5"/>
    <w:rsid w:val="00620B9A"/>
    <w:rsid w:val="0062372C"/>
    <w:rsid w:val="0063388F"/>
    <w:rsid w:val="00636FC1"/>
    <w:rsid w:val="00642C5D"/>
    <w:rsid w:val="006443C0"/>
    <w:rsid w:val="00650231"/>
    <w:rsid w:val="00651191"/>
    <w:rsid w:val="00652137"/>
    <w:rsid w:val="00673490"/>
    <w:rsid w:val="00675366"/>
    <w:rsid w:val="0069167F"/>
    <w:rsid w:val="006B2142"/>
    <w:rsid w:val="006B5A49"/>
    <w:rsid w:val="006B7B77"/>
    <w:rsid w:val="006D1878"/>
    <w:rsid w:val="006D54E3"/>
    <w:rsid w:val="006E54D3"/>
    <w:rsid w:val="00700BD7"/>
    <w:rsid w:val="0073510F"/>
    <w:rsid w:val="007508D7"/>
    <w:rsid w:val="00751F3C"/>
    <w:rsid w:val="0075334C"/>
    <w:rsid w:val="007601CC"/>
    <w:rsid w:val="00777209"/>
    <w:rsid w:val="007948CA"/>
    <w:rsid w:val="007A4D89"/>
    <w:rsid w:val="007D0C5D"/>
    <w:rsid w:val="007E067D"/>
    <w:rsid w:val="008069A9"/>
    <w:rsid w:val="00811259"/>
    <w:rsid w:val="008219F8"/>
    <w:rsid w:val="008332FD"/>
    <w:rsid w:val="008404FD"/>
    <w:rsid w:val="00840BA6"/>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5024B"/>
    <w:rsid w:val="00951963"/>
    <w:rsid w:val="00953CEA"/>
    <w:rsid w:val="009637E1"/>
    <w:rsid w:val="00967FFB"/>
    <w:rsid w:val="009714F8"/>
    <w:rsid w:val="00992184"/>
    <w:rsid w:val="00994635"/>
    <w:rsid w:val="009B0CAB"/>
    <w:rsid w:val="009B2480"/>
    <w:rsid w:val="009F4A10"/>
    <w:rsid w:val="00A031CC"/>
    <w:rsid w:val="00A04262"/>
    <w:rsid w:val="00A04B81"/>
    <w:rsid w:val="00A13E80"/>
    <w:rsid w:val="00A14243"/>
    <w:rsid w:val="00A2396D"/>
    <w:rsid w:val="00A42072"/>
    <w:rsid w:val="00A50AB8"/>
    <w:rsid w:val="00A619BC"/>
    <w:rsid w:val="00A63649"/>
    <w:rsid w:val="00A9744E"/>
    <w:rsid w:val="00AA05D2"/>
    <w:rsid w:val="00AC0C2C"/>
    <w:rsid w:val="00AC3084"/>
    <w:rsid w:val="00AC4026"/>
    <w:rsid w:val="00AC41A6"/>
    <w:rsid w:val="00AE467A"/>
    <w:rsid w:val="00B034E0"/>
    <w:rsid w:val="00B0603C"/>
    <w:rsid w:val="00B151D5"/>
    <w:rsid w:val="00B24DBD"/>
    <w:rsid w:val="00B32F5B"/>
    <w:rsid w:val="00B4198B"/>
    <w:rsid w:val="00B5303D"/>
    <w:rsid w:val="00B6309C"/>
    <w:rsid w:val="00B7078E"/>
    <w:rsid w:val="00B7235F"/>
    <w:rsid w:val="00B81B0C"/>
    <w:rsid w:val="00B8490C"/>
    <w:rsid w:val="00B93930"/>
    <w:rsid w:val="00B94932"/>
    <w:rsid w:val="00B9621F"/>
    <w:rsid w:val="00BC2A4F"/>
    <w:rsid w:val="00BF11C8"/>
    <w:rsid w:val="00BF6430"/>
    <w:rsid w:val="00BF72C4"/>
    <w:rsid w:val="00C00D21"/>
    <w:rsid w:val="00C02C75"/>
    <w:rsid w:val="00C15A0D"/>
    <w:rsid w:val="00C3211E"/>
    <w:rsid w:val="00C33A31"/>
    <w:rsid w:val="00C3465C"/>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239EE"/>
    <w:rsid w:val="00E33512"/>
    <w:rsid w:val="00E42338"/>
    <w:rsid w:val="00E65A76"/>
    <w:rsid w:val="00E97B17"/>
    <w:rsid w:val="00EA1038"/>
    <w:rsid w:val="00EB1148"/>
    <w:rsid w:val="00EB32BA"/>
    <w:rsid w:val="00EB6109"/>
    <w:rsid w:val="00EC49E2"/>
    <w:rsid w:val="00EE2BA4"/>
    <w:rsid w:val="00F12899"/>
    <w:rsid w:val="00F23CCD"/>
    <w:rsid w:val="00F270C6"/>
    <w:rsid w:val="00F5189B"/>
    <w:rsid w:val="00F65FA4"/>
    <w:rsid w:val="00F66425"/>
    <w:rsid w:val="00F71BA8"/>
    <w:rsid w:val="00F90B83"/>
    <w:rsid w:val="00F92591"/>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808745642">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1315</Words>
  <Characters>750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116</cp:revision>
  <dcterms:created xsi:type="dcterms:W3CDTF">2024-09-06T08:06:00Z</dcterms:created>
  <dcterms:modified xsi:type="dcterms:W3CDTF">2025-08-05T14:15:00Z</dcterms:modified>
</cp:coreProperties>
</file>